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120" w:type="dxa"/>
        <w:tblBorders>
          <w:top w:val="single" w:sz="6" w:space="0" w:color="63238F"/>
          <w:left w:val="single" w:sz="6" w:space="0" w:color="63238F"/>
          <w:bottom w:val="single" w:sz="6" w:space="0" w:color="63238F"/>
          <w:right w:val="single" w:sz="6" w:space="0" w:color="63238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659"/>
        <w:gridCol w:w="1618"/>
        <w:gridCol w:w="1881"/>
        <w:gridCol w:w="815"/>
        <w:gridCol w:w="713"/>
        <w:gridCol w:w="861"/>
      </w:tblGrid>
      <w:tr w:rsidR="00164A9A" w:rsidRPr="00164A9A" w:rsidTr="00164A9A">
        <w:trPr>
          <w:gridAfter w:val="6"/>
          <w:trHeight w:val="450"/>
        </w:trPr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A9A" w:rsidRPr="00164A9A" w:rsidTr="00164A9A">
        <w:trPr>
          <w:trHeight w:val="525"/>
        </w:trPr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ردیف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رشته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مقطع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دانشگاه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جنسیت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ظرفیت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توضیحات</w:t>
            </w: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آمار زيستي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ارتودانتيكس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انكولوژي زنان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فلوشيپ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4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باكتري شناسي پزشكي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بهداشت باروري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بهداشت حرفه اي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7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بيماري هاي قلب و عروق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بيماريهاي داخلي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9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بيماريهاي عفوني و گرمسيري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بيماريهاي مغز و اعصاب (نورولوژي)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4A9A" w:rsidRPr="00164A9A" w:rsidTr="00164A9A">
        <w:trPr>
          <w:gridAfter w:val="6"/>
          <w:trHeight w:val="450"/>
        </w:trPr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A9A" w:rsidRPr="00164A9A" w:rsidTr="00164A9A">
        <w:trPr>
          <w:trHeight w:val="525"/>
        </w:trPr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ردیف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رشته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مقطع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دانشگاه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جنسیت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ظرفیت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توضیحات</w:t>
            </w: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بيوتكنولوژي دارويي (زيست فناوري دارويي)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پاتولوژي پزشكي (آسيب شناسي پزشكي)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13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پروتئوميكس كاربردي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پزشكي مولكولي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15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جراحي عمومي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16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جراحي كولوركتال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فلوشيپ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17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چشم پزشكي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داروسازي هسته اي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19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دندانپزشكي ترميمي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دندانپزشكي كودكان (اطفال)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64A9A" w:rsidRDefault="00164A9A" w:rsidP="00164A9A">
      <w:pPr>
        <w:rPr>
          <w:rtl/>
        </w:rPr>
      </w:pPr>
      <w:r>
        <w:rPr>
          <w:rtl/>
        </w:rPr>
        <w:br w:type="textWrapping" w:clear="all"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</w:p>
    <w:tbl>
      <w:tblPr>
        <w:bidiVisual/>
        <w:tblW w:w="9120" w:type="dxa"/>
        <w:jc w:val="center"/>
        <w:tblBorders>
          <w:top w:val="single" w:sz="6" w:space="0" w:color="63238F"/>
          <w:left w:val="single" w:sz="6" w:space="0" w:color="63238F"/>
          <w:bottom w:val="single" w:sz="6" w:space="0" w:color="63238F"/>
          <w:right w:val="single" w:sz="6" w:space="0" w:color="63238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081"/>
        <w:gridCol w:w="1395"/>
        <w:gridCol w:w="1554"/>
        <w:gridCol w:w="815"/>
        <w:gridCol w:w="713"/>
        <w:gridCol w:w="1989"/>
      </w:tblGrid>
      <w:tr w:rsidR="00164A9A" w:rsidRPr="00164A9A" w:rsidTr="00164A9A">
        <w:trPr>
          <w:trHeight w:val="525"/>
          <w:jc w:val="center"/>
        </w:trPr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lastRenderedPageBreak/>
              <w:t>ردیف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رشته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مقطع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دانشگاه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جنسیت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ظرفیت</w:t>
            </w:r>
          </w:p>
        </w:tc>
        <w:tc>
          <w:tcPr>
            <w:tcW w:w="0" w:type="auto"/>
            <w:shd w:val="clear" w:color="auto" w:fill="7F3FAB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توضیحات</w:t>
            </w: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راديولوژي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روانپزشكي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تخصصي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23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زيست فناوري پزشكي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شيمي دارويي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25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غدد درون ريز و متابوليسم بزرگسال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دانشنامه فوق تخصصي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CCCCCC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غدد درون ريز و متابوليسم كودكان (اطفال)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فوق تخصصي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27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مغز و اعصاب كودكان (نورولوژي اطفال)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آموزشي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دانشنامه فوق تخصصي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مهندسي بهداشت محيط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</w:tr>
      <w:tr w:rsidR="00164A9A" w:rsidRPr="00164A9A" w:rsidTr="00164A9A">
        <w:trPr>
          <w:trHeight w:val="450"/>
          <w:jc w:val="center"/>
        </w:trPr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29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مهندسي پزشكي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b/>
                <w:bCs/>
                <w:color w:val="C770B0"/>
                <w:sz w:val="17"/>
                <w:szCs w:val="17"/>
                <w:rtl/>
              </w:rPr>
              <w:t>پژوهشي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دكتراي تخصصي (</w:t>
            </w:r>
            <w:proofErr w:type="spellStart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Ph.D</w:t>
            </w:r>
            <w:proofErr w:type="spellEnd"/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دانشگاه علوم پزشكي همدان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زن</w:t>
            </w:r>
          </w:p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مرد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shd w:val="clear" w:color="auto" w:fill="EEEEEE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64A9A"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  <w:t>توضیحات: گرايش رباتيك پزشكي</w:t>
            </w:r>
          </w:p>
        </w:tc>
      </w:tr>
      <w:tr w:rsidR="00164A9A" w:rsidRPr="00164A9A" w:rsidTr="00164A9A">
        <w:trPr>
          <w:trHeight w:val="300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4A9A" w:rsidRPr="00164A9A" w:rsidRDefault="00164A9A" w:rsidP="0016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64A9A" w:rsidRDefault="00164A9A" w:rsidP="00164A9A">
      <w:pPr>
        <w:rPr>
          <w:rFonts w:hint="cs"/>
        </w:rPr>
      </w:pPr>
    </w:p>
    <w:sectPr w:rsidR="00164A9A" w:rsidSect="006110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24C" w:rsidRDefault="007E224C" w:rsidP="00164A9A">
      <w:pPr>
        <w:spacing w:after="0" w:line="240" w:lineRule="auto"/>
      </w:pPr>
      <w:r>
        <w:separator/>
      </w:r>
    </w:p>
  </w:endnote>
  <w:endnote w:type="continuationSeparator" w:id="0">
    <w:p w:rsidR="007E224C" w:rsidRDefault="007E224C" w:rsidP="0016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9A" w:rsidRDefault="00164A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9A" w:rsidRDefault="00164A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9A" w:rsidRDefault="00164A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24C" w:rsidRDefault="007E224C" w:rsidP="00164A9A">
      <w:pPr>
        <w:spacing w:after="0" w:line="240" w:lineRule="auto"/>
      </w:pPr>
      <w:r>
        <w:separator/>
      </w:r>
    </w:p>
  </w:footnote>
  <w:footnote w:type="continuationSeparator" w:id="0">
    <w:p w:rsidR="007E224C" w:rsidRDefault="007E224C" w:rsidP="00164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9A" w:rsidRDefault="00164A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9A" w:rsidRDefault="00164A9A" w:rsidP="00164A9A">
    <w:pPr>
      <w:pStyle w:val="Header"/>
      <w:jc w:val="center"/>
    </w:pPr>
    <w:bookmarkStart w:id="0" w:name="_GoBack"/>
    <w:r>
      <w:rPr>
        <w:rFonts w:hint="cs"/>
        <w:rtl/>
      </w:rPr>
      <w:t>لیست رشته های مورد نیاز بیست و یکمین فراخوان جذب هیأت علمی(مهر1403) دانشگاه علوم پزشکی همدان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A9A" w:rsidRDefault="00164A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A9A"/>
    <w:rsid w:val="00164A9A"/>
    <w:rsid w:val="00611021"/>
    <w:rsid w:val="007E224C"/>
    <w:rsid w:val="00C7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465907FA-FD61-4D83-96E9-8F332222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4A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A9A"/>
  </w:style>
  <w:style w:type="paragraph" w:styleId="Footer">
    <w:name w:val="footer"/>
    <w:basedOn w:val="Normal"/>
    <w:link w:val="FooterChar"/>
    <w:uiPriority w:val="99"/>
    <w:unhideWhenUsed/>
    <w:rsid w:val="00164A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7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2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8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</dc:creator>
  <cp:keywords/>
  <dc:description/>
  <cp:lastModifiedBy>dear user</cp:lastModifiedBy>
  <cp:revision>1</cp:revision>
  <dcterms:created xsi:type="dcterms:W3CDTF">2024-07-02T08:49:00Z</dcterms:created>
  <dcterms:modified xsi:type="dcterms:W3CDTF">2024-07-02T08:53:00Z</dcterms:modified>
</cp:coreProperties>
</file>